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C9" w:rsidRDefault="00822FC9" w:rsidP="006440E6">
      <w:pPr>
        <w:jc w:val="center"/>
        <w:rPr>
          <w:b/>
        </w:rPr>
      </w:pPr>
      <w:r>
        <w:rPr>
          <w:b/>
        </w:rPr>
        <w:t>GOOD DESIGN ELEMENTS</w:t>
      </w:r>
    </w:p>
    <w:p w:rsidR="00822FC9" w:rsidRDefault="00822FC9" w:rsidP="00A14EEE">
      <w:pPr>
        <w:ind w:left="284"/>
        <w:jc w:val="center"/>
        <w:rPr>
          <w:b/>
        </w:rPr>
      </w:pPr>
      <w:r>
        <w:rPr>
          <w:b/>
        </w:rPr>
        <w:t>Below are some de</w:t>
      </w:r>
      <w:r w:rsidR="00A14EEE">
        <w:rPr>
          <w:b/>
        </w:rPr>
        <w:t xml:space="preserve">sign elements we like.  These are not </w:t>
      </w:r>
      <w:proofErr w:type="gramStart"/>
      <w:r w:rsidR="00A14EEE">
        <w:rPr>
          <w:b/>
        </w:rPr>
        <w:t>suppose</w:t>
      </w:r>
      <w:proofErr w:type="gramEnd"/>
      <w:r w:rsidR="00A14EEE">
        <w:rPr>
          <w:b/>
        </w:rPr>
        <w:t xml:space="preserve"> to limit you in your design, but rather guide you in certain elements used in your design.</w:t>
      </w:r>
    </w:p>
    <w:p w:rsidR="00B8427F" w:rsidRDefault="00B8427F" w:rsidP="00A14EEE">
      <w:pPr>
        <w:ind w:left="284"/>
        <w:jc w:val="center"/>
        <w:rPr>
          <w:b/>
        </w:rPr>
      </w:pPr>
      <w:r>
        <w:rPr>
          <w:noProof/>
          <w:lang w:eastAsia="en-ZA"/>
        </w:rPr>
        <w:drawing>
          <wp:inline distT="0" distB="0" distL="0" distR="0">
            <wp:extent cx="4429125" cy="3848100"/>
            <wp:effectExtent l="19050" t="0" r="9525" b="0"/>
            <wp:docPr id="1" name="irc_mi" descr="http://4.bp.blogspot.com/-oEQ6JmeKtC4/Uib91fmAnrI/AAAAAAAAA5g/5bF4ojFmPOQ/s1600/shi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oEQ6JmeKtC4/Uib91fmAnrI/AAAAAAAAA5g/5bF4ojFmPOQ/s1600/shif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4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27F" w:rsidRDefault="00B8427F" w:rsidP="00A14EEE">
      <w:pPr>
        <w:ind w:left="284"/>
        <w:jc w:val="center"/>
        <w:rPr>
          <w:b/>
        </w:rPr>
      </w:pPr>
    </w:p>
    <w:p w:rsidR="00B8427F" w:rsidRPr="00B8427F" w:rsidRDefault="00B8427F" w:rsidP="00B8427F">
      <w:pPr>
        <w:pStyle w:val="ListParagraph"/>
        <w:numPr>
          <w:ilvl w:val="0"/>
          <w:numId w:val="2"/>
        </w:numPr>
        <w:jc w:val="center"/>
        <w:rPr>
          <w:b/>
        </w:rPr>
      </w:pPr>
      <w:r>
        <w:rPr>
          <w:b/>
        </w:rPr>
        <w:t xml:space="preserve">We like the </w:t>
      </w:r>
      <w:proofErr w:type="spellStart"/>
      <w:r>
        <w:rPr>
          <w:b/>
        </w:rPr>
        <w:t>color</w:t>
      </w:r>
      <w:proofErr w:type="spellEnd"/>
      <w:r>
        <w:rPr>
          <w:b/>
        </w:rPr>
        <w:t xml:space="preserve"> contrasts used together with full length images.</w:t>
      </w:r>
    </w:p>
    <w:p w:rsidR="00B8427F" w:rsidRPr="00822FC9" w:rsidRDefault="00B8427F" w:rsidP="00A14EEE">
      <w:pPr>
        <w:ind w:left="284"/>
        <w:jc w:val="center"/>
        <w:rPr>
          <w:b/>
        </w:rPr>
      </w:pPr>
    </w:p>
    <w:p w:rsidR="002132B8" w:rsidRDefault="00182FAE" w:rsidP="006440E6">
      <w:pPr>
        <w:jc w:val="center"/>
      </w:pPr>
      <w:r w:rsidRPr="00182FAE">
        <w:t xml:space="preserve"> </w:t>
      </w:r>
      <w:r w:rsidR="00B8427F" w:rsidRPr="00B8427F">
        <w:drawing>
          <wp:inline distT="0" distB="0" distL="0" distR="0">
            <wp:extent cx="3810000" cy="3438686"/>
            <wp:effectExtent l="19050" t="0" r="0" b="0"/>
            <wp:docPr id="2" name="irc_mi" descr="http://img.21food.com/20110609/product/1305647467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21food.com/20110609/product/13056474679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3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27F" w:rsidRPr="00CB5A33" w:rsidRDefault="00B8427F" w:rsidP="00B8427F">
      <w:pPr>
        <w:pStyle w:val="ListParagraph"/>
        <w:numPr>
          <w:ilvl w:val="0"/>
          <w:numId w:val="1"/>
        </w:numPr>
        <w:ind w:left="2268"/>
        <w:rPr>
          <w:b/>
        </w:rPr>
      </w:pPr>
      <w:r>
        <w:rPr>
          <w:b/>
        </w:rPr>
        <w:t>We</w:t>
      </w:r>
      <w:r w:rsidRPr="00CB5A33">
        <w:rPr>
          <w:b/>
        </w:rPr>
        <w:t xml:space="preserve"> like the shading and “movement” </w:t>
      </w:r>
      <w:r>
        <w:rPr>
          <w:b/>
        </w:rPr>
        <w:t>in</w:t>
      </w:r>
      <w:r w:rsidRPr="00CB5A33">
        <w:rPr>
          <w:b/>
        </w:rPr>
        <w:t xml:space="preserve"> the background </w:t>
      </w:r>
      <w:proofErr w:type="spellStart"/>
      <w:r w:rsidRPr="00CB5A33">
        <w:rPr>
          <w:b/>
        </w:rPr>
        <w:t>color</w:t>
      </w:r>
      <w:r>
        <w:rPr>
          <w:b/>
        </w:rPr>
        <w:t>s</w:t>
      </w:r>
      <w:proofErr w:type="spellEnd"/>
      <w:r w:rsidRPr="00CB5A33">
        <w:rPr>
          <w:b/>
        </w:rPr>
        <w:t>.</w:t>
      </w:r>
    </w:p>
    <w:p w:rsidR="00B8427F" w:rsidRDefault="00B8427F" w:rsidP="006440E6">
      <w:pPr>
        <w:jc w:val="center"/>
      </w:pPr>
    </w:p>
    <w:p w:rsidR="00E03B45" w:rsidRDefault="00E03B45" w:rsidP="006440E6">
      <w:pPr>
        <w:jc w:val="center"/>
      </w:pPr>
      <w:r>
        <w:rPr>
          <w:noProof/>
          <w:lang w:eastAsia="en-ZA"/>
        </w:rPr>
        <w:lastRenderedPageBreak/>
        <w:drawing>
          <wp:inline distT="0" distB="0" distL="0" distR="0">
            <wp:extent cx="4562475" cy="3213129"/>
            <wp:effectExtent l="19050" t="0" r="0" b="0"/>
            <wp:docPr id="31" name="irc_mi" descr="http://www.whalecottage.com/blog/wp-content/uploads/2010/09/rio-largo-olive-o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halecottage.com/blog/wp-content/uploads/2010/09/rio-largo-olive-oi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63" t="4030" r="22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183" cy="3213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FAE" w:rsidRDefault="00822FC9" w:rsidP="00CB5A33">
      <w:pPr>
        <w:pStyle w:val="ListParagraph"/>
        <w:numPr>
          <w:ilvl w:val="0"/>
          <w:numId w:val="1"/>
        </w:numPr>
        <w:ind w:left="993"/>
        <w:jc w:val="center"/>
        <w:rPr>
          <w:b/>
        </w:rPr>
      </w:pPr>
      <w:r w:rsidRPr="00CB5A33">
        <w:rPr>
          <w:b/>
        </w:rPr>
        <w:t>We like the simple boldness of these labels</w:t>
      </w:r>
    </w:p>
    <w:p w:rsidR="00B8427F" w:rsidRPr="005D453D" w:rsidRDefault="00B8427F" w:rsidP="00B8427F">
      <w:pPr>
        <w:pStyle w:val="ListParagraph"/>
        <w:ind w:left="993"/>
        <w:rPr>
          <w:b/>
          <w:sz w:val="8"/>
          <w:szCs w:val="8"/>
        </w:rPr>
      </w:pPr>
    </w:p>
    <w:p w:rsidR="00E03B45" w:rsidRDefault="00CC7065" w:rsidP="006440E6">
      <w:pPr>
        <w:jc w:val="center"/>
        <w:rPr>
          <w:noProof/>
          <w:lang w:eastAsia="en-ZA"/>
        </w:rPr>
      </w:pPr>
      <w:r>
        <w:rPr>
          <w:noProof/>
          <w:lang w:eastAsia="en-ZA"/>
        </w:rPr>
        <w:drawing>
          <wp:inline distT="0" distB="0" distL="0" distR="0">
            <wp:extent cx="4286251" cy="2400300"/>
            <wp:effectExtent l="19050" t="0" r="0" b="0"/>
            <wp:docPr id="43" name="Picture 43" descr="https://encrypted-tbn3.gstatic.com/images?q=tbn:ANd9GcRFJ1IEMzvAVmcsdDDMFOpIh0jXsQLSNtITfc3zkmLt_bUfgtQ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3.gstatic.com/images?q=tbn:ANd9GcRFJ1IEMzvAVmcsdDDMFOpIh0jXsQLSNtITfc3zkmLt_bUfgtQ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845" cy="2403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ZA"/>
        </w:rPr>
        <w:t xml:space="preserve"> </w:t>
      </w:r>
    </w:p>
    <w:p w:rsidR="00822FC9" w:rsidRDefault="00B8427F" w:rsidP="00CB5A33">
      <w:pPr>
        <w:pStyle w:val="ListParagraph"/>
        <w:numPr>
          <w:ilvl w:val="0"/>
          <w:numId w:val="1"/>
        </w:numPr>
        <w:ind w:left="993"/>
        <w:jc w:val="center"/>
        <w:rPr>
          <w:b/>
        </w:rPr>
      </w:pPr>
      <w:r>
        <w:rPr>
          <w:b/>
          <w:noProof/>
          <w:lang w:eastAsia="en-ZA"/>
        </w:rPr>
        <w:t>We like the fuzziness</w:t>
      </w:r>
      <w:r w:rsidR="00822FC9" w:rsidRPr="00CB5A33">
        <w:rPr>
          <w:b/>
          <w:noProof/>
          <w:lang w:eastAsia="en-ZA"/>
        </w:rPr>
        <w:t xml:space="preserve"> of the background, together with the shades of color very much</w:t>
      </w:r>
      <w:r>
        <w:rPr>
          <w:b/>
          <w:noProof/>
          <w:lang w:eastAsia="en-ZA"/>
        </w:rPr>
        <w:t xml:space="preserve"> – it creates depth</w:t>
      </w:r>
      <w:r w:rsidR="00822FC9" w:rsidRPr="00CB5A33">
        <w:rPr>
          <w:b/>
          <w:noProof/>
          <w:lang w:eastAsia="en-ZA"/>
        </w:rPr>
        <w:t>.</w:t>
      </w:r>
    </w:p>
    <w:p w:rsidR="005D453D" w:rsidRDefault="005D453D" w:rsidP="005D453D">
      <w:pPr>
        <w:jc w:val="center"/>
        <w:rPr>
          <w:b/>
        </w:rPr>
      </w:pPr>
      <w:r>
        <w:rPr>
          <w:noProof/>
          <w:lang w:eastAsia="en-ZA"/>
        </w:rPr>
        <w:drawing>
          <wp:inline distT="0" distB="0" distL="0" distR="0">
            <wp:extent cx="4286250" cy="2590800"/>
            <wp:effectExtent l="19050" t="0" r="0" b="0"/>
            <wp:docPr id="4" name="irc_mi" descr="http://image.shutterstock.com/display_pic_with_logo/158557/123151549/stock-vector-vintage-label-design-template-sticker-template-with-design-elements-set-of-decoration-vector-123151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158557/123151549/stock-vector-vintage-label-design-template-sticker-template-with-design-elements-set-of-decoration-vector-1231515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6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53D" w:rsidRPr="005D453D" w:rsidRDefault="005D453D" w:rsidP="005D453D">
      <w:pPr>
        <w:pStyle w:val="ListParagraph"/>
        <w:numPr>
          <w:ilvl w:val="0"/>
          <w:numId w:val="1"/>
        </w:numPr>
        <w:ind w:left="1134"/>
        <w:jc w:val="center"/>
        <w:rPr>
          <w:b/>
        </w:rPr>
      </w:pPr>
      <w:r>
        <w:rPr>
          <w:b/>
        </w:rPr>
        <w:t>We like how the patterns give these labels a romantic, earthy look.</w:t>
      </w:r>
    </w:p>
    <w:p w:rsidR="005D453D" w:rsidRDefault="005D453D" w:rsidP="005D453D">
      <w:pPr>
        <w:jc w:val="center"/>
        <w:rPr>
          <w:b/>
        </w:rPr>
      </w:pPr>
    </w:p>
    <w:p w:rsidR="005D453D" w:rsidRPr="005D453D" w:rsidRDefault="005D453D" w:rsidP="005D453D">
      <w:pPr>
        <w:jc w:val="center"/>
        <w:rPr>
          <w:b/>
        </w:rPr>
      </w:pPr>
    </w:p>
    <w:p w:rsidR="00CC7065" w:rsidRDefault="00CC7065" w:rsidP="006440E6">
      <w:pPr>
        <w:jc w:val="center"/>
        <w:rPr>
          <w:b/>
        </w:rPr>
      </w:pPr>
      <w:r>
        <w:rPr>
          <w:noProof/>
          <w:lang w:eastAsia="en-ZA"/>
        </w:rPr>
        <w:drawing>
          <wp:inline distT="0" distB="0" distL="0" distR="0">
            <wp:extent cx="4404154" cy="2686050"/>
            <wp:effectExtent l="19050" t="0" r="0" b="0"/>
            <wp:docPr id="49" name="irc_mi" descr="http://www.sascreative.ca/images/goji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screative.ca/images/goji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154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EEE" w:rsidRDefault="00A14EEE" w:rsidP="00CB5A33">
      <w:pPr>
        <w:pStyle w:val="ListParagraph"/>
        <w:numPr>
          <w:ilvl w:val="0"/>
          <w:numId w:val="1"/>
        </w:numPr>
        <w:ind w:left="1418"/>
        <w:jc w:val="center"/>
        <w:rPr>
          <w:b/>
        </w:rPr>
      </w:pPr>
      <w:r w:rsidRPr="00CB5A33">
        <w:rPr>
          <w:b/>
        </w:rPr>
        <w:t>We like the layering effect of the middle section.</w:t>
      </w:r>
    </w:p>
    <w:p w:rsidR="00B8427F" w:rsidRDefault="00B8427F" w:rsidP="00B8427F">
      <w:pPr>
        <w:jc w:val="center"/>
        <w:rPr>
          <w:b/>
        </w:rPr>
      </w:pPr>
    </w:p>
    <w:p w:rsidR="00B8427F" w:rsidRDefault="00B8427F" w:rsidP="00B8427F">
      <w:pPr>
        <w:jc w:val="center"/>
        <w:rPr>
          <w:b/>
        </w:rPr>
      </w:pPr>
    </w:p>
    <w:p w:rsidR="00B8427F" w:rsidRPr="00B8427F" w:rsidRDefault="00B8427F" w:rsidP="00B8427F">
      <w:pPr>
        <w:jc w:val="center"/>
        <w:rPr>
          <w:b/>
        </w:rPr>
      </w:pPr>
    </w:p>
    <w:sectPr w:rsidR="00B8427F" w:rsidRPr="00B8427F" w:rsidSect="00A14EEE">
      <w:pgSz w:w="11906" w:h="16838"/>
      <w:pgMar w:top="567" w:right="991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D3C81"/>
    <w:multiLevelType w:val="hybridMultilevel"/>
    <w:tmpl w:val="3F96C4C6"/>
    <w:lvl w:ilvl="0" w:tplc="1C0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1">
    <w:nsid w:val="552D5C90"/>
    <w:multiLevelType w:val="hybridMultilevel"/>
    <w:tmpl w:val="B840FD1C"/>
    <w:lvl w:ilvl="0" w:tplc="1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2E7"/>
    <w:rsid w:val="00094725"/>
    <w:rsid w:val="00123840"/>
    <w:rsid w:val="00182FAE"/>
    <w:rsid w:val="002132B8"/>
    <w:rsid w:val="00561C93"/>
    <w:rsid w:val="005D453D"/>
    <w:rsid w:val="006440E6"/>
    <w:rsid w:val="006666E5"/>
    <w:rsid w:val="00791086"/>
    <w:rsid w:val="008005E1"/>
    <w:rsid w:val="00822FC9"/>
    <w:rsid w:val="008A32E7"/>
    <w:rsid w:val="008B6D9A"/>
    <w:rsid w:val="008D5F42"/>
    <w:rsid w:val="009D5AA3"/>
    <w:rsid w:val="00A14EEE"/>
    <w:rsid w:val="00A2785C"/>
    <w:rsid w:val="00B8427F"/>
    <w:rsid w:val="00C260D9"/>
    <w:rsid w:val="00C524DF"/>
    <w:rsid w:val="00CB5A33"/>
    <w:rsid w:val="00CC7065"/>
    <w:rsid w:val="00E03B45"/>
    <w:rsid w:val="00F168C7"/>
    <w:rsid w:val="00F302BB"/>
    <w:rsid w:val="00F5031F"/>
    <w:rsid w:val="00F52E72"/>
    <w:rsid w:val="00F615E1"/>
    <w:rsid w:val="00F9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5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Tersia</dc:creator>
  <cp:lastModifiedBy>Tersia</cp:lastModifiedBy>
  <cp:revision>5</cp:revision>
  <dcterms:created xsi:type="dcterms:W3CDTF">2013-09-19T12:42:00Z</dcterms:created>
  <dcterms:modified xsi:type="dcterms:W3CDTF">2013-09-20T12:47:00Z</dcterms:modified>
</cp:coreProperties>
</file>